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49F" w:rsidRDefault="0073649F" w:rsidP="0073649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  "От рождения до школы"</w:t>
      </w:r>
    </w:p>
    <w:p w:rsidR="0073649F" w:rsidRDefault="0073649F" w:rsidP="0073649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(под редакцией   Н.Е. </w:t>
      </w:r>
      <w:proofErr w:type="spellStart"/>
      <w:r>
        <w:rPr>
          <w:rFonts w:ascii="Times New Roman" w:hAnsi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/>
          <w:sz w:val="28"/>
          <w:szCs w:val="28"/>
        </w:rPr>
        <w:t>, Т.С. Комаровой, М.А. Васильевой)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  </w:t>
      </w:r>
      <w:r>
        <w:rPr>
          <w:rFonts w:ascii="Times New Roman" w:hAnsi="Times New Roman"/>
          <w:sz w:val="28"/>
          <w:szCs w:val="28"/>
        </w:rPr>
        <w:tab/>
        <w:t xml:space="preserve">Примерная программа «От рождения до школы» разработана на основе Федерального государственного образовательного стандарта дошкольного образования (Приказ </w:t>
      </w:r>
      <w:proofErr w:type="spellStart"/>
      <w:r>
        <w:rPr>
          <w:rFonts w:ascii="Times New Roman" w:hAnsi="Times New Roman"/>
          <w:sz w:val="28"/>
          <w:szCs w:val="28"/>
        </w:rPr>
        <w:t>No</w:t>
      </w:r>
      <w:proofErr w:type="spellEnd"/>
      <w:r>
        <w:rPr>
          <w:rFonts w:ascii="Times New Roman" w:hAnsi="Times New Roman"/>
          <w:sz w:val="28"/>
          <w:szCs w:val="28"/>
        </w:rPr>
        <w:t xml:space="preserve"> 1155 от 17 октября 2013 года) и предназначена для использования в дошкольных образовательных организациях для формирования основных образовательных программ (ООП ДО). Главной задачей, стоящей перед авторами Программы является создание программного документа, помогающего педагогам  организовать образовательно-воспитательный процесс в соответствии  с требованиями ФГОС и позволяющего написать на базе Примерной программы </w:t>
      </w:r>
      <w:proofErr w:type="gramStart"/>
      <w:r>
        <w:rPr>
          <w:rFonts w:ascii="Times New Roman" w:hAnsi="Times New Roman"/>
          <w:sz w:val="28"/>
          <w:szCs w:val="28"/>
        </w:rPr>
        <w:t>свою</w:t>
      </w:r>
      <w:proofErr w:type="gramEnd"/>
      <w:r>
        <w:rPr>
          <w:rFonts w:ascii="Times New Roman" w:hAnsi="Times New Roman"/>
          <w:sz w:val="28"/>
          <w:szCs w:val="28"/>
        </w:rPr>
        <w:t xml:space="preserve"> ООП.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патриотизм;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активная жизненная позиция;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творческий подход в решении различных жизненных ситуаций;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уважение к традиционным ценностям.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>Для достижения целей Программы первостепенное значение имеют: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забота о здоровье, эмоциональном благополучии и своевременном всестороннем развитии каждого ребенка;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•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>
        <w:rPr>
          <w:rFonts w:ascii="Times New Roman" w:hAnsi="Times New Roman"/>
          <w:sz w:val="28"/>
          <w:szCs w:val="28"/>
        </w:rPr>
        <w:t>общительными</w:t>
      </w:r>
      <w:proofErr w:type="gramEnd"/>
      <w:r>
        <w:rPr>
          <w:rFonts w:ascii="Times New Roman" w:hAnsi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• 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>-образовательного процесса;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• творческая организация (креативность)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>-образовательного процесса;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•уважительное отношение к результатам детского творчества;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 • единство подходов к воспитанию детей в условиях дошкольного образовательного учреждения и семьи;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•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>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инициативы, начиная с первых дней пребывания ребенка в дошкольном образовательном учреждении. От педагогического мастерства каждого воспитателя, его культуры, любви к детям зависят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 дошкольных образовательных учреждений совместно с семьей должны стремиться сделать счастливым детство каждого ребенка.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73649F" w:rsidRDefault="0073649F" w:rsidP="007364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C4AA3" w:rsidRDefault="009C4AA3">
      <w:bookmarkStart w:id="0" w:name="_GoBack"/>
      <w:bookmarkEnd w:id="0"/>
    </w:p>
    <w:sectPr w:rsidR="009C4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7D5"/>
    <w:rsid w:val="0073649F"/>
    <w:rsid w:val="009C4AA3"/>
    <w:rsid w:val="00BB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4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4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6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2017-10-25T06:59:00Z</dcterms:created>
  <dcterms:modified xsi:type="dcterms:W3CDTF">2017-10-25T06:59:00Z</dcterms:modified>
</cp:coreProperties>
</file>